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9261475</wp:posOffset>
            </wp:positionH>
            <wp:positionV relativeFrom="paragraph">
              <wp:posOffset>-208911</wp:posOffset>
            </wp:positionV>
            <wp:extent cx="836295" cy="80010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295" cy="800100"/>
                    </a:xfrm>
                    <a:prstGeom prst="rect"/>
                    <a:ln/>
                  </pic:spPr>
                </pic:pic>
              </a:graphicData>
            </a:graphic>
          </wp:anchor>
        </w:drawing>
      </w:r>
    </w:p>
    <w:tbl>
      <w:tblPr>
        <w:tblStyle w:val="Table1"/>
        <w:tblW w:w="157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70"/>
        <w:gridCol w:w="1905"/>
        <w:gridCol w:w="3045"/>
        <w:gridCol w:w="4830"/>
        <w:tblGridChange w:id="0">
          <w:tblGrid>
            <w:gridCol w:w="5970"/>
            <w:gridCol w:w="1905"/>
            <w:gridCol w:w="3045"/>
            <w:gridCol w:w="4830"/>
          </w:tblGrid>
        </w:tblGridChange>
      </w:tblGrid>
      <w:tr>
        <w:trPr>
          <w:cantSplit w:val="0"/>
          <w:trHeight w:val="570" w:hRule="atLeast"/>
          <w:tblHeader w:val="0"/>
        </w:trPr>
        <w:tc>
          <w:tcPr>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Class Name: Early Years</w:t>
            </w:r>
          </w:p>
        </w:tc>
        <w:tc>
          <w:tcPr>
            <w:gridSpan w:val="2"/>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Curriculum Overview</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Topic: Spring into Spring!</w:t>
            </w:r>
          </w:p>
        </w:tc>
        <w:tc>
          <w:tcPr>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Spring 2</w:t>
            </w:r>
          </w:p>
        </w:tc>
      </w:tr>
      <w:tr>
        <w:trPr>
          <w:cantSplit w:val="0"/>
          <w:trHeight w:val="2839" w:hRule="atLeast"/>
          <w:tblHeader w:val="0"/>
        </w:trPr>
        <w:tc>
          <w:tcPr>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Communication and Language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This term we will continue to develop our listening skills through our daily story and rhyme time. In addition, we will focus on: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Nursery:</w:t>
            </w:r>
          </w:p>
          <w:p w:rsidR="00000000" w:rsidDel="00000000" w:rsidP="00000000" w:rsidRDefault="00000000" w:rsidRPr="00000000" w14:paraId="0000000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Taking part in story activities to retell and invent our own stories through small world play and puppet shows</w:t>
            </w:r>
          </w:p>
          <w:p w:rsidR="00000000" w:rsidDel="00000000" w:rsidP="00000000" w:rsidRDefault="00000000" w:rsidRPr="00000000" w14:paraId="0000000C">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Taking turns in conversations with adults or our friends</w:t>
            </w:r>
          </w:p>
          <w:p w:rsidR="00000000" w:rsidDel="00000000" w:rsidP="00000000" w:rsidRDefault="00000000" w:rsidRPr="00000000" w14:paraId="0000000D">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Understanding questions or instructions with 2 parts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Reception </w:t>
            </w:r>
            <w:r w:rsidDel="00000000" w:rsidR="00000000" w:rsidRPr="00000000">
              <w:rPr>
                <w:rFonts w:ascii="Comic Sans MS" w:cs="Comic Sans MS" w:eastAsia="Comic Sans MS" w:hAnsi="Comic Sans MS"/>
                <w:b w:val="1"/>
                <w:bCs w:val="1"/>
                <w:sz w:val="16"/>
                <w:szCs w:val="16"/>
                <w:rtl w:val="0"/>
              </w:rPr>
              <w:t xml:space="preserve"> </w:t>
            </w:r>
            <w:r w:rsidDel="00000000" w:rsidR="00000000" w:rsidRPr="00000000">
              <w:rPr>
                <w:rtl w:val="0"/>
              </w:rPr>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Listening carefully in group discussions and asking appropriate questions</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Beginning to understand and enjoy humour and nonsense rhymes and jokes</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Extend answers using connectives, such as ‘and, but, so, because.’</w:t>
            </w:r>
            <w:r w:rsidDel="00000000" w:rsidR="00000000" w:rsidRPr="00000000">
              <w:rPr>
                <w:rtl w:val="0"/>
              </w:rPr>
            </w:r>
          </w:p>
        </w:tc>
        <w:tc>
          <w:tcPr>
            <w:gridSpan w:val="2"/>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PSED</w:t>
            </w:r>
          </w:p>
          <w:p w:rsidR="00000000" w:rsidDel="00000000" w:rsidP="00000000" w:rsidRDefault="00000000" w:rsidRPr="00000000" w14:paraId="00000013">
            <w:pPr>
              <w:widowControl w:val="0"/>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This term, we will focus on looking after our bodies, thinking about:</w:t>
            </w:r>
          </w:p>
          <w:p w:rsidR="00000000" w:rsidDel="00000000" w:rsidP="00000000" w:rsidRDefault="00000000" w:rsidRPr="00000000" w14:paraId="00000014">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Keeping ourselves clean</w:t>
            </w:r>
          </w:p>
          <w:p w:rsidR="00000000" w:rsidDel="00000000" w:rsidP="00000000" w:rsidRDefault="00000000" w:rsidRPr="00000000" w14:paraId="0000001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Getting enough sleep</w:t>
            </w:r>
          </w:p>
          <w:p w:rsidR="00000000" w:rsidDel="00000000" w:rsidP="00000000" w:rsidRDefault="00000000" w:rsidRPr="00000000" w14:paraId="0000001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Drinking water</w:t>
            </w:r>
          </w:p>
          <w:p w:rsidR="00000000" w:rsidDel="00000000" w:rsidP="00000000" w:rsidRDefault="00000000" w:rsidRPr="00000000" w14:paraId="0000001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Eating a balanced diet</w:t>
            </w:r>
          </w:p>
          <w:p w:rsidR="00000000" w:rsidDel="00000000" w:rsidP="00000000" w:rsidRDefault="00000000" w:rsidRPr="00000000" w14:paraId="0000001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Taking care of our teeth</w:t>
            </w:r>
            <w:r w:rsidDel="00000000" w:rsidR="00000000" w:rsidRPr="00000000">
              <w:rPr>
                <w:rtl w:val="0"/>
              </w:rPr>
            </w:r>
          </w:p>
        </w:tc>
        <w:tc>
          <w:tcPr>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Physical Development</w:t>
            </w:r>
          </w:p>
          <w:p w:rsidR="00000000" w:rsidDel="00000000" w:rsidP="00000000" w:rsidRDefault="00000000" w:rsidRPr="00000000" w14:paraId="0000001C">
            <w:pPr>
              <w:widowControl w:val="0"/>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In addition to our lessons on taking care of our bodies, in PE, we will be focusing on Gymnastics skills this half term. We will also be: </w:t>
            </w:r>
          </w:p>
          <w:p w:rsidR="00000000" w:rsidDel="00000000" w:rsidP="00000000" w:rsidRDefault="00000000" w:rsidRPr="00000000" w14:paraId="0000001D">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E">
            <w:pPr>
              <w:widowControl w:val="0"/>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Nursery:</w:t>
            </w:r>
          </w:p>
          <w:p w:rsidR="00000000" w:rsidDel="00000000" w:rsidP="00000000" w:rsidRDefault="00000000" w:rsidRPr="00000000" w14:paraId="0000001F">
            <w:pPr>
              <w:widowControl w:val="0"/>
              <w:numPr>
                <w:ilvl w:val="0"/>
                <w:numId w:val="12"/>
              </w:numPr>
              <w:spacing w:line="24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Practising using tools which need a pincer grip (such as tweezers)</w:t>
            </w:r>
          </w:p>
          <w:p w:rsidR="00000000" w:rsidDel="00000000" w:rsidP="00000000" w:rsidRDefault="00000000" w:rsidRPr="00000000" w14:paraId="00000020">
            <w:pPr>
              <w:widowControl w:val="0"/>
              <w:numPr>
                <w:ilvl w:val="0"/>
                <w:numId w:val="12"/>
              </w:numPr>
              <w:spacing w:line="24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Using both sides of our bodies at once e.g. Squiggle as we Wiggle</w:t>
            </w:r>
          </w:p>
          <w:p w:rsidR="00000000" w:rsidDel="00000000" w:rsidP="00000000" w:rsidRDefault="00000000" w:rsidRPr="00000000" w14:paraId="00000021">
            <w:pPr>
              <w:widowControl w:val="0"/>
              <w:numPr>
                <w:ilvl w:val="0"/>
                <w:numId w:val="12"/>
              </w:numPr>
              <w:spacing w:line="24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Using one-handed tools, such as trowels and paintbrushes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0" w:firstLine="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Reception: </w:t>
            </w:r>
          </w:p>
          <w:p w:rsidR="00000000" w:rsidDel="00000000" w:rsidP="00000000" w:rsidRDefault="00000000" w:rsidRPr="00000000" w14:paraId="00000023">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sz w:val="16"/>
                <w:szCs w:val="16"/>
                <w:rtl w:val="0"/>
              </w:rPr>
              <w:t xml:space="preserve">Practising our letter formation</w:t>
            </w:r>
          </w:p>
          <w:p w:rsidR="00000000" w:rsidDel="00000000" w:rsidP="00000000" w:rsidRDefault="00000000" w:rsidRPr="00000000" w14:paraId="00000024">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sz w:val="16"/>
                <w:szCs w:val="16"/>
                <w:rtl w:val="0"/>
              </w:rPr>
              <w:t xml:space="preserve">Working to control the size of our letters as we use ‘nip, flip, grip’ to hold our pencils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720" w:firstLine="0"/>
              <w:rPr>
                <w:rFonts w:ascii="Comic Sans MS" w:cs="Comic Sans MS" w:eastAsia="Comic Sans MS" w:hAnsi="Comic Sans MS"/>
                <w:color w:val="000000"/>
                <w:sz w:val="16"/>
                <w:szCs w:val="16"/>
              </w:rPr>
            </w:pPr>
            <w:r w:rsidDel="00000000" w:rsidR="00000000" w:rsidRPr="00000000">
              <w:rPr>
                <w:rtl w:val="0"/>
              </w:rPr>
            </w:r>
          </w:p>
        </w:tc>
      </w:tr>
      <w:tr>
        <w:trPr>
          <w:cantSplit w:val="0"/>
          <w:trHeight w:val="3809" w:hRule="atLeast"/>
          <w:tblHeader w:val="0"/>
        </w:trPr>
        <w:tc>
          <w:tcPr>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Literacy</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bookmarkStart w:colFirst="0" w:colLast="0" w:name="_heading=h.gjdgxs" w:id="0"/>
            <w:bookmarkEnd w:id="0"/>
            <w:r w:rsidDel="00000000" w:rsidR="00000000" w:rsidRPr="00000000">
              <w:rPr>
                <w:rFonts w:ascii="Comic Sans MS" w:cs="Comic Sans MS" w:eastAsia="Comic Sans MS" w:hAnsi="Comic Sans MS"/>
                <w:sz w:val="16"/>
                <w:szCs w:val="16"/>
                <w:rtl w:val="0"/>
              </w:rPr>
              <w:t xml:space="preserve">Our topic this term is ‘Spring into Spring.’ As we explore this topic, we will be developing our English skills to: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Nursery </w:t>
            </w:r>
          </w:p>
          <w:p w:rsidR="00000000" w:rsidDel="00000000" w:rsidP="00000000" w:rsidRDefault="00000000" w:rsidRPr="00000000" w14:paraId="0000002A">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Begin to hear the initial sounds in words </w:t>
            </w:r>
          </w:p>
          <w:p w:rsidR="00000000" w:rsidDel="00000000" w:rsidP="00000000" w:rsidRDefault="00000000" w:rsidRPr="00000000" w14:paraId="0000002B">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Join in with repeated phrases in stories</w:t>
            </w:r>
          </w:p>
          <w:p w:rsidR="00000000" w:rsidDel="00000000" w:rsidP="00000000" w:rsidRDefault="00000000" w:rsidRPr="00000000" w14:paraId="0000002C">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Learn a range of nursery rhymes to sing independently</w:t>
            </w:r>
          </w:p>
          <w:p w:rsidR="00000000" w:rsidDel="00000000" w:rsidP="00000000" w:rsidRDefault="00000000" w:rsidRPr="00000000" w14:paraId="0000002D">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Order events from known stories</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0" w:firstLine="0"/>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sz w:val="16"/>
                <w:szCs w:val="16"/>
                <w:rtl w:val="0"/>
              </w:rPr>
              <w:t xml:space="preserve">Reception</w:t>
            </w:r>
            <w:r w:rsidDel="00000000" w:rsidR="00000000" w:rsidRPr="00000000">
              <w:rPr>
                <w:rtl w:val="0"/>
              </w:rPr>
            </w:r>
          </w:p>
          <w:p w:rsidR="00000000" w:rsidDel="00000000" w:rsidP="00000000" w:rsidRDefault="00000000" w:rsidRPr="00000000" w14:paraId="0000002F">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Write </w:t>
            </w:r>
            <w:r w:rsidDel="00000000" w:rsidR="00000000" w:rsidRPr="00000000">
              <w:rPr>
                <w:rFonts w:ascii="Comic Sans MS" w:cs="Comic Sans MS" w:eastAsia="Comic Sans MS" w:hAnsi="Comic Sans MS"/>
                <w:sz w:val="16"/>
                <w:szCs w:val="16"/>
                <w:rtl w:val="0"/>
              </w:rPr>
              <w:t xml:space="preserve">simple sentences, beginning to use finger spaces</w:t>
            </w:r>
          </w:p>
          <w:p w:rsidR="00000000" w:rsidDel="00000000" w:rsidP="00000000" w:rsidRDefault="00000000" w:rsidRPr="00000000" w14:paraId="00000030">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Retell key events in stories</w:t>
            </w:r>
          </w:p>
          <w:p w:rsidR="00000000" w:rsidDel="00000000" w:rsidP="00000000" w:rsidRDefault="00000000" w:rsidRPr="00000000" w14:paraId="00000031">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sz w:val="16"/>
                <w:szCs w:val="16"/>
                <w:rtl w:val="0"/>
              </w:rPr>
              <w:t xml:space="preserve">Using description as we talk about stories, characters and settings</w:t>
            </w:r>
            <w:r w:rsidDel="00000000" w:rsidR="00000000" w:rsidRPr="00000000">
              <w:rPr>
                <w:rtl w:val="0"/>
              </w:rPr>
            </w:r>
          </w:p>
          <w:p w:rsidR="00000000" w:rsidDel="00000000" w:rsidP="00000000" w:rsidRDefault="00000000" w:rsidRPr="00000000" w14:paraId="00000032">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Begin blending sounds to read </w:t>
            </w:r>
            <w:r w:rsidDel="00000000" w:rsidR="00000000" w:rsidRPr="00000000">
              <w:rPr>
                <w:rFonts w:ascii="Comic Sans MS" w:cs="Comic Sans MS" w:eastAsia="Comic Sans MS" w:hAnsi="Comic Sans MS"/>
                <w:sz w:val="16"/>
                <w:szCs w:val="16"/>
                <w:rtl w:val="0"/>
              </w:rPr>
              <w:t xml:space="preserve">words longer than 3 letters (e.g. trip, flop)</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0" w:firstLine="0"/>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34">
            <w:pPr>
              <w:widowControl w:val="0"/>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Key Texts:</w:t>
            </w:r>
          </w:p>
          <w:p w:rsidR="00000000" w:rsidDel="00000000" w:rsidP="00000000" w:rsidRDefault="00000000" w:rsidRPr="00000000" w14:paraId="00000035">
            <w:pPr>
              <w:widowControl w:val="0"/>
              <w:numPr>
                <w:ilvl w:val="0"/>
                <w:numId w:val="5"/>
              </w:numPr>
              <w:pBdr>
                <w:top w:space="0" w:sz="0" w:val="nil"/>
                <w:left w:space="0" w:sz="0" w:val="nil"/>
                <w:bottom w:space="0" w:sz="0" w:val="nil"/>
                <w:right w:space="0" w:sz="0" w:val="nil"/>
                <w:between w:space="0" w:sz="0" w:val="nil"/>
              </w:pBdr>
              <w:spacing w:line="240" w:lineRule="auto"/>
              <w:ind w:left="283" w:hanging="283"/>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Stanley’s Stick by John Hegley</w:t>
            </w:r>
          </w:p>
          <w:p w:rsidR="00000000" w:rsidDel="00000000" w:rsidP="00000000" w:rsidRDefault="00000000" w:rsidRPr="00000000" w14:paraId="00000036">
            <w:pPr>
              <w:widowControl w:val="0"/>
              <w:numPr>
                <w:ilvl w:val="0"/>
                <w:numId w:val="5"/>
              </w:numPr>
              <w:pBdr>
                <w:top w:space="0" w:sz="0" w:val="nil"/>
                <w:left w:space="0" w:sz="0" w:val="nil"/>
                <w:bottom w:space="0" w:sz="0" w:val="nil"/>
                <w:right w:space="0" w:sz="0" w:val="nil"/>
                <w:between w:space="0" w:sz="0" w:val="nil"/>
              </w:pBdr>
              <w:spacing w:line="240" w:lineRule="auto"/>
              <w:ind w:left="283" w:hanging="283"/>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Stickman by Julia Donaldson</w:t>
            </w:r>
          </w:p>
          <w:p w:rsidR="00000000" w:rsidDel="00000000" w:rsidP="00000000" w:rsidRDefault="00000000" w:rsidRPr="00000000" w14:paraId="00000037">
            <w:pPr>
              <w:widowControl w:val="0"/>
              <w:numPr>
                <w:ilvl w:val="0"/>
                <w:numId w:val="5"/>
              </w:numPr>
              <w:pBdr>
                <w:top w:space="0" w:sz="0" w:val="nil"/>
                <w:left w:space="0" w:sz="0" w:val="nil"/>
                <w:bottom w:space="0" w:sz="0" w:val="nil"/>
                <w:right w:space="0" w:sz="0" w:val="nil"/>
                <w:between w:space="0" w:sz="0" w:val="nil"/>
              </w:pBdr>
              <w:spacing w:line="240" w:lineRule="auto"/>
              <w:ind w:left="283" w:hanging="283"/>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That’s Not a Daffodil! By Elizabeth Honey</w:t>
            </w:r>
          </w:p>
          <w:p w:rsidR="00000000" w:rsidDel="00000000" w:rsidP="00000000" w:rsidRDefault="00000000" w:rsidRPr="00000000" w14:paraId="00000038">
            <w:pPr>
              <w:widowControl w:val="0"/>
              <w:numPr>
                <w:ilvl w:val="0"/>
                <w:numId w:val="5"/>
              </w:numPr>
              <w:pBdr>
                <w:top w:space="0" w:sz="0" w:val="nil"/>
                <w:left w:space="0" w:sz="0" w:val="nil"/>
                <w:bottom w:space="0" w:sz="0" w:val="nil"/>
                <w:right w:space="0" w:sz="0" w:val="nil"/>
                <w:between w:space="0" w:sz="0" w:val="nil"/>
              </w:pBdr>
              <w:spacing w:line="240" w:lineRule="auto"/>
              <w:ind w:left="283" w:hanging="283"/>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The Odd Egg by Emily Gravett</w:t>
            </w:r>
          </w:p>
          <w:p w:rsidR="00000000" w:rsidDel="00000000" w:rsidP="00000000" w:rsidRDefault="00000000" w:rsidRPr="00000000" w14:paraId="00000039">
            <w:pPr>
              <w:widowControl w:val="0"/>
              <w:numPr>
                <w:ilvl w:val="0"/>
                <w:numId w:val="5"/>
              </w:numPr>
              <w:pBdr>
                <w:top w:space="0" w:sz="0" w:val="nil"/>
                <w:left w:space="0" w:sz="0" w:val="nil"/>
                <w:bottom w:space="0" w:sz="0" w:val="nil"/>
                <w:right w:space="0" w:sz="0" w:val="nil"/>
                <w:between w:space="0" w:sz="0" w:val="nil"/>
              </w:pBdr>
              <w:spacing w:line="240" w:lineRule="auto"/>
              <w:ind w:left="283" w:hanging="283"/>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The Ugly Duckling (Traditional Tale)</w:t>
            </w:r>
          </w:p>
          <w:p w:rsidR="00000000" w:rsidDel="00000000" w:rsidP="00000000" w:rsidRDefault="00000000" w:rsidRPr="00000000" w14:paraId="0000003A">
            <w:pPr>
              <w:widowControl w:val="0"/>
              <w:numPr>
                <w:ilvl w:val="0"/>
                <w:numId w:val="5"/>
              </w:numPr>
              <w:pBdr>
                <w:top w:space="0" w:sz="0" w:val="nil"/>
                <w:left w:space="0" w:sz="0" w:val="nil"/>
                <w:bottom w:space="0" w:sz="0" w:val="nil"/>
                <w:right w:space="0" w:sz="0" w:val="nil"/>
                <w:between w:space="0" w:sz="0" w:val="nil"/>
              </w:pBdr>
              <w:spacing w:line="240" w:lineRule="auto"/>
              <w:ind w:left="283" w:hanging="283"/>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The Egg Drop by Mini Grey</w:t>
            </w:r>
            <w:r w:rsidDel="00000000" w:rsidR="00000000" w:rsidRPr="00000000">
              <w:rPr>
                <w:rtl w:val="0"/>
              </w:rPr>
            </w:r>
          </w:p>
        </w:tc>
        <w:tc>
          <w:tcPr>
            <w:gridSpan w:val="2"/>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Maths</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This half term we will be continuing to develop our number knowledge by focusing on:</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Nursery</w:t>
            </w:r>
          </w:p>
          <w:p w:rsidR="00000000" w:rsidDel="00000000" w:rsidP="00000000" w:rsidRDefault="00000000" w:rsidRPr="00000000" w14:paraId="0000003F">
            <w:pPr>
              <w:widowControl w:val="0"/>
              <w:numPr>
                <w:ilvl w:val="0"/>
                <w:numId w:val="9"/>
              </w:numPr>
              <w:spacing w:line="24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Ordering some simple events</w:t>
            </w:r>
          </w:p>
          <w:p w:rsidR="00000000" w:rsidDel="00000000" w:rsidP="00000000" w:rsidRDefault="00000000" w:rsidRPr="00000000" w14:paraId="00000040">
            <w:pPr>
              <w:widowControl w:val="0"/>
              <w:numPr>
                <w:ilvl w:val="0"/>
                <w:numId w:val="9"/>
              </w:numP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Counting an amount carefully without missing out any numbers, to find how many</w:t>
            </w:r>
          </w:p>
          <w:p w:rsidR="00000000" w:rsidDel="00000000" w:rsidP="00000000" w:rsidRDefault="00000000" w:rsidRPr="00000000" w14:paraId="00000041">
            <w:pPr>
              <w:widowControl w:val="0"/>
              <w:numPr>
                <w:ilvl w:val="0"/>
                <w:numId w:val="9"/>
              </w:numP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Singing number rhymes</w:t>
            </w:r>
          </w:p>
          <w:p w:rsidR="00000000" w:rsidDel="00000000" w:rsidP="00000000" w:rsidRDefault="00000000" w:rsidRPr="00000000" w14:paraId="00000042">
            <w:pPr>
              <w:widowControl w:val="0"/>
              <w:numPr>
                <w:ilvl w:val="0"/>
                <w:numId w:val="9"/>
              </w:numP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Exploring 3D shapes (rolling, stacking, flat, curved)</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Reception</w:t>
            </w:r>
          </w:p>
          <w:p w:rsidR="00000000" w:rsidDel="00000000" w:rsidP="00000000" w:rsidRDefault="00000000" w:rsidRPr="00000000" w14:paraId="00000044">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Time (thinking about how many times we can… in one minute)</w:t>
            </w:r>
          </w:p>
          <w:p w:rsidR="00000000" w:rsidDel="00000000" w:rsidP="00000000" w:rsidRDefault="00000000" w:rsidRPr="00000000" w14:paraId="00000045">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Daily routine and ordering events</w:t>
            </w:r>
          </w:p>
          <w:p w:rsidR="00000000" w:rsidDel="00000000" w:rsidP="00000000" w:rsidRDefault="00000000" w:rsidRPr="00000000" w14:paraId="00000046">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Working with numbers 9 and 10, gaining a firm understanding into ways we can make these numbers , including doubles</w:t>
            </w:r>
          </w:p>
          <w:p w:rsidR="00000000" w:rsidDel="00000000" w:rsidP="00000000" w:rsidRDefault="00000000" w:rsidRPr="00000000" w14:paraId="00000047">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Exploring 3D shapes (cubes, cuboids, cylinders, pyramids, spheres)</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0" w:firstLine="0"/>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49">
            <w:pPr>
              <w:widowControl w:val="0"/>
              <w:spacing w:line="240" w:lineRule="auto"/>
              <w:ind w:left="720" w:firstLine="0"/>
              <w:rPr>
                <w:rFonts w:ascii="Comic Sans MS" w:cs="Comic Sans MS" w:eastAsia="Comic Sans MS" w:hAnsi="Comic Sans MS"/>
                <w:b w:val="1"/>
                <w:bCs w:val="1"/>
                <w:sz w:val="16"/>
                <w:szCs w:val="16"/>
                <w:u w:val="singl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000000"/>
                <w:sz w:val="16"/>
                <w:szCs w:val="16"/>
                <w:u w:val="single"/>
                <w:shd w:fill="auto" w:val="clear"/>
                <w:vertAlign w:val="baseline"/>
              </w:rPr>
            </w:pPr>
            <w:r w:rsidDel="00000000" w:rsidR="00000000" w:rsidRPr="00000000">
              <w:rPr>
                <w:rtl w:val="0"/>
              </w:rPr>
            </w:r>
          </w:p>
        </w:tc>
        <w:tc>
          <w:tcPr>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Understanding the World</w:t>
            </w:r>
          </w:p>
          <w:p w:rsidR="00000000" w:rsidDel="00000000" w:rsidP="00000000" w:rsidRDefault="00000000" w:rsidRPr="00000000" w14:paraId="0000004D">
            <w:pPr>
              <w:widowControl w:val="0"/>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 will be investigating how the world around us changes as we move into Spring. Much of this will be done as part of the children’s learning in weekly Forest school sessions.  In addition to this, we will focus on:</w:t>
            </w:r>
          </w:p>
          <w:p w:rsidR="00000000" w:rsidDel="00000000" w:rsidP="00000000" w:rsidRDefault="00000000" w:rsidRPr="00000000" w14:paraId="0000004E">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spacing w:line="228"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Learning about ways we can care for our world, including recycling</w:t>
            </w:r>
          </w:p>
          <w:p w:rsidR="00000000" w:rsidDel="00000000" w:rsidP="00000000" w:rsidRDefault="00000000" w:rsidRPr="00000000" w14:paraId="00000050">
            <w:pPr>
              <w:numPr>
                <w:ilvl w:val="0"/>
                <w:numId w:val="7"/>
              </w:numPr>
              <w:pBdr>
                <w:top w:space="0" w:sz="0" w:val="nil"/>
                <w:left w:space="0" w:sz="0" w:val="nil"/>
                <w:bottom w:space="0" w:sz="0" w:val="nil"/>
                <w:right w:space="0" w:sz="0" w:val="nil"/>
                <w:between w:space="0" w:sz="0" w:val="nil"/>
              </w:pBdr>
              <w:spacing w:line="228"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Finding out about why the Easter Story is important for Christians and how Christians might celebrate Easter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28" w:lineRule="auto"/>
              <w:ind w:left="0" w:firstLine="0"/>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28" w:lineRule="auto"/>
              <w:ind w:left="720" w:firstLine="0"/>
              <w:rPr>
                <w:rFonts w:ascii="Comic Sans MS" w:cs="Comic Sans MS" w:eastAsia="Comic Sans MS" w:hAnsi="Comic Sans MS"/>
                <w:color w:val="000000"/>
                <w:sz w:val="16"/>
                <w:szCs w:val="16"/>
              </w:rPr>
            </w:pPr>
            <w:r w:rsidDel="00000000" w:rsidR="00000000" w:rsidRPr="00000000">
              <w:rPr>
                <w:rtl w:val="0"/>
              </w:rPr>
            </w:r>
          </w:p>
        </w:tc>
      </w:tr>
      <w:tr>
        <w:trPr>
          <w:cantSplit w:val="0"/>
          <w:trHeight w:val="840" w:hRule="atLeast"/>
          <w:tblHeader w:val="0"/>
        </w:trPr>
        <w:tc>
          <w:tcPr>
            <w:gridSpan w:val="2"/>
            <w:tcBorders>
              <w:top w:color="ff0000" w:space="0" w:sz="24" w:val="single"/>
              <w:left w:color="ff0000" w:space="0" w:sz="24" w:val="single"/>
              <w:bottom w:color="ff0000" w:space="0" w:sz="24" w:val="single"/>
              <w:right w:color="ff0000" w:space="0" w:sz="24" w:val="single"/>
            </w:tcBorders>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Expressive Arts and Design</w:t>
            </w:r>
          </w:p>
          <w:p w:rsidR="00000000" w:rsidDel="00000000" w:rsidP="00000000" w:rsidRDefault="00000000" w:rsidRPr="00000000" w14:paraId="00000054">
            <w:pPr>
              <w:widowControl w:val="0"/>
              <w:spacing w:line="240" w:lineRule="auto"/>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Expressive Arts and Design includes Music, Art and also creating our own storylines and designs within our Continuous Provision. We will also focus on:</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0" w:firstLine="0"/>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56">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Exploring melody and pitch in Music.</w:t>
            </w:r>
          </w:p>
          <w:p w:rsidR="00000000" w:rsidDel="00000000" w:rsidP="00000000" w:rsidRDefault="00000000" w:rsidRPr="00000000" w14:paraId="00000057">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Using percussion to create our own soundscapes for minibeasts</w:t>
            </w:r>
          </w:p>
          <w:p w:rsidR="00000000" w:rsidDel="00000000" w:rsidP="00000000" w:rsidRDefault="00000000" w:rsidRPr="00000000" w14:paraId="00000058">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Artwork inspired by Giuseppe Arcimboldo </w:t>
            </w:r>
          </w:p>
          <w:p w:rsidR="00000000" w:rsidDel="00000000" w:rsidP="00000000" w:rsidRDefault="00000000" w:rsidRPr="00000000" w14:paraId="00000059">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Observational drawings of plants and flowers</w:t>
            </w:r>
          </w:p>
          <w:p w:rsidR="00000000" w:rsidDel="00000000" w:rsidP="00000000" w:rsidRDefault="00000000" w:rsidRPr="00000000" w14:paraId="0000005A">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Printing using fruits and vegetables</w:t>
            </w:r>
            <w:r w:rsidDel="00000000" w:rsidR="00000000" w:rsidRPr="00000000">
              <w:rPr>
                <w:rtl w:val="0"/>
              </w:rPr>
            </w:r>
          </w:p>
        </w:tc>
        <w:tc>
          <w:tcPr>
            <w:gridSpan w:val="2"/>
            <w:tcBorders>
              <w:top w:color="ff0000" w:space="0" w:sz="24" w:val="single"/>
              <w:left w:color="ff0000" w:space="0" w:sz="24" w:val="single"/>
              <w:bottom w:color="ff0000" w:space="0" w:sz="24" w:val="single"/>
              <w:right w:color="ff0000" w:space="0" w:sz="24" w:val="single"/>
            </w:tcBorders>
            <w:shd w:fill="auto" w:val="cle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bCs w:val="1"/>
                <w:sz w:val="16"/>
                <w:szCs w:val="16"/>
                <w:u w:val="single"/>
              </w:rPr>
            </w:pPr>
            <w:r w:rsidDel="00000000" w:rsidR="00000000" w:rsidRPr="00000000">
              <w:rPr>
                <w:rFonts w:ascii="Comic Sans MS" w:cs="Comic Sans MS" w:eastAsia="Comic Sans MS" w:hAnsi="Comic Sans MS"/>
                <w:b w:val="1"/>
                <w:bCs w:val="1"/>
                <w:sz w:val="16"/>
                <w:szCs w:val="16"/>
                <w:u w:val="single"/>
                <w:rtl w:val="0"/>
              </w:rPr>
              <w:t xml:space="preserve">Teacher’s Notes &amp; Weekly Timetable</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bCs w:val="1"/>
                <w:sz w:val="16"/>
                <w:szCs w:val="16"/>
              </w:rPr>
            </w:pPr>
            <w:r w:rsidDel="00000000" w:rsidR="00000000" w:rsidRPr="00000000">
              <w:rPr>
                <w:rFonts w:ascii="Comic Sans MS" w:cs="Comic Sans MS" w:eastAsia="Comic Sans MS" w:hAnsi="Comic Sans MS"/>
                <w:b w:val="1"/>
                <w:bCs w:val="1"/>
                <w:sz w:val="16"/>
                <w:szCs w:val="16"/>
                <w:rtl w:val="0"/>
              </w:rPr>
              <w:t xml:space="preserve">Tuesday- Forest School (bring wellies, waterproofs and a warm layer in a named bag)</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bCs w:val="1"/>
                <w:sz w:val="16"/>
                <w:szCs w:val="16"/>
              </w:rPr>
            </w:pPr>
            <w:r w:rsidDel="00000000" w:rsidR="00000000" w:rsidRPr="00000000">
              <w:rPr>
                <w:rFonts w:ascii="Comic Sans MS" w:cs="Comic Sans MS" w:eastAsia="Comic Sans MS" w:hAnsi="Comic Sans MS"/>
                <w:b w:val="1"/>
                <w:bCs w:val="1"/>
                <w:sz w:val="16"/>
                <w:szCs w:val="16"/>
                <w:rtl w:val="0"/>
              </w:rPr>
              <w:t xml:space="preserve">Thursday- PE (come to school wearing PE kit- Reception only)</w:t>
            </w:r>
          </w:p>
          <w:p w:rsidR="00000000" w:rsidDel="00000000" w:rsidP="00000000" w:rsidRDefault="00000000" w:rsidRPr="00000000" w14:paraId="0000005F">
            <w:pPr>
              <w:widowControl w:val="0"/>
              <w:spacing w:line="240" w:lineRule="auto"/>
              <w:rPr>
                <w:rFonts w:ascii="Comic Sans MS" w:cs="Comic Sans MS" w:eastAsia="Comic Sans MS" w:hAnsi="Comic Sans MS"/>
                <w:b w:val="1"/>
                <w:bCs w:val="1"/>
                <w:sz w:val="16"/>
                <w:szCs w:val="16"/>
              </w:rPr>
            </w:pPr>
            <w:r w:rsidDel="00000000" w:rsidR="00000000" w:rsidRPr="00000000">
              <w:rPr>
                <w:rFonts w:ascii="Comic Sans MS" w:cs="Comic Sans MS" w:eastAsia="Comic Sans MS" w:hAnsi="Comic Sans MS"/>
                <w:b w:val="1"/>
                <w:bCs w:val="1"/>
                <w:sz w:val="16"/>
                <w:szCs w:val="16"/>
                <w:rtl w:val="0"/>
              </w:rPr>
              <w:t xml:space="preserve">Friday- Library Day (ensure library book is in your child’s reading bag) </w:t>
            </w:r>
          </w:p>
          <w:p w:rsidR="00000000" w:rsidDel="00000000" w:rsidP="00000000" w:rsidRDefault="00000000" w:rsidRPr="00000000" w14:paraId="00000060">
            <w:pPr>
              <w:widowControl w:val="0"/>
              <w:spacing w:line="240" w:lineRule="auto"/>
              <w:rPr>
                <w:rFonts w:ascii="Comic Sans MS" w:cs="Comic Sans MS" w:eastAsia="Comic Sans MS" w:hAnsi="Comic Sans MS"/>
                <w:b w:val="1"/>
                <w:bCs w:val="1"/>
                <w:sz w:val="16"/>
                <w:szCs w:val="16"/>
              </w:rPr>
            </w:pPr>
            <w:r w:rsidDel="00000000" w:rsidR="00000000" w:rsidRPr="00000000">
              <w:rPr>
                <w:rFonts w:ascii="Comic Sans MS" w:cs="Comic Sans MS" w:eastAsia="Comic Sans MS" w:hAnsi="Comic Sans MS"/>
                <w:b w:val="1"/>
                <w:bCs w:val="1"/>
                <w:sz w:val="16"/>
                <w:szCs w:val="16"/>
                <w:rtl w:val="0"/>
              </w:rPr>
              <w:t xml:space="preserve">Homework</w:t>
            </w:r>
          </w:p>
          <w:p w:rsidR="00000000" w:rsidDel="00000000" w:rsidP="00000000" w:rsidRDefault="00000000" w:rsidRPr="00000000" w14:paraId="00000061">
            <w:pPr>
              <w:widowControl w:val="0"/>
              <w:numPr>
                <w:ilvl w:val="0"/>
                <w:numId w:val="3"/>
              </w:numP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Children in Reception will have a weekly reading book and a ditty sheet. Please read with your child regularly at home and write in their Reading Record </w:t>
            </w:r>
            <w:r w:rsidDel="00000000" w:rsidR="00000000" w:rsidRPr="00000000">
              <w:rPr>
                <w:rtl w:val="0"/>
              </w:rPr>
            </w:r>
          </w:p>
          <w:p w:rsidR="00000000" w:rsidDel="00000000" w:rsidP="00000000" w:rsidRDefault="00000000" w:rsidRPr="00000000" w14:paraId="00000062">
            <w:pPr>
              <w:widowControl w:val="0"/>
              <w:numPr>
                <w:ilvl w:val="0"/>
                <w:numId w:val="3"/>
              </w:numP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Weekly ‘You and Me Challenge’ sent in books each Friday. Please complete and return the following Friday</w:t>
            </w:r>
            <w:r w:rsidDel="00000000" w:rsidR="00000000" w:rsidRPr="00000000">
              <w:rPr>
                <w:rtl w:val="0"/>
              </w:rPr>
            </w:r>
          </w:p>
          <w:p w:rsidR="00000000" w:rsidDel="00000000" w:rsidP="00000000" w:rsidRDefault="00000000" w:rsidRPr="00000000" w14:paraId="00000063">
            <w:pPr>
              <w:widowControl w:val="0"/>
              <w:spacing w:line="240" w:lineRule="auto"/>
              <w:rPr>
                <w:rFonts w:ascii="Comic Sans MS" w:cs="Comic Sans MS" w:eastAsia="Comic Sans MS" w:hAnsi="Comic Sans MS"/>
                <w:b w:val="1"/>
                <w:bCs w:val="1"/>
                <w:sz w:val="16"/>
                <w:szCs w:val="16"/>
              </w:rPr>
            </w:pPr>
            <w:r w:rsidDel="00000000" w:rsidR="00000000" w:rsidRPr="00000000">
              <w:rPr>
                <w:rFonts w:ascii="Comic Sans MS" w:cs="Comic Sans MS" w:eastAsia="Comic Sans MS" w:hAnsi="Comic Sans MS"/>
                <w:b w:val="1"/>
                <w:bCs w:val="1"/>
                <w:sz w:val="16"/>
                <w:szCs w:val="16"/>
                <w:rtl w:val="0"/>
              </w:rPr>
              <w:t xml:space="preserve">Messages</w:t>
            </w:r>
          </w:p>
          <w:p w:rsidR="00000000" w:rsidDel="00000000" w:rsidP="00000000" w:rsidRDefault="00000000" w:rsidRPr="00000000" w14:paraId="00000064">
            <w:pPr>
              <w:widowControl w:val="0"/>
              <w:numPr>
                <w:ilvl w:val="0"/>
                <w:numId w:val="4"/>
              </w:numPr>
              <w:spacing w:line="240" w:lineRule="auto"/>
              <w:ind w:left="720" w:hanging="360"/>
              <w:rPr>
                <w:rFonts w:ascii="Comic Sans MS" w:cs="Comic Sans MS" w:eastAsia="Comic Sans MS" w:hAnsi="Comic Sans MS"/>
                <w:sz w:val="16"/>
                <w:szCs w:val="16"/>
                <w:u w:val="none"/>
              </w:rPr>
            </w:pPr>
            <w:r w:rsidDel="00000000" w:rsidR="00000000" w:rsidRPr="00000000">
              <w:rPr>
                <w:rFonts w:ascii="Comic Sans MS" w:cs="Comic Sans MS" w:eastAsia="Comic Sans MS" w:hAnsi="Comic Sans MS"/>
                <w:sz w:val="16"/>
                <w:szCs w:val="16"/>
                <w:rtl w:val="0"/>
              </w:rPr>
              <w:t xml:space="preserve">Check Tapestry for observations of your child’s learning and messages about upcoming events and reminders using the ‘observations’ and ‘memos’ sections</w:t>
            </w:r>
          </w:p>
          <w:p w:rsidR="00000000" w:rsidDel="00000000" w:rsidP="00000000" w:rsidRDefault="00000000" w:rsidRPr="00000000" w14:paraId="00000065">
            <w:pPr>
              <w:widowControl w:val="0"/>
              <w:numPr>
                <w:ilvl w:val="0"/>
                <w:numId w:val="4"/>
              </w:numPr>
              <w:spacing w:line="24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bCs w:val="1"/>
                <w:sz w:val="16"/>
                <w:szCs w:val="16"/>
                <w:rtl w:val="0"/>
              </w:rPr>
              <w:t xml:space="preserve">Easter Stay and Play Session</w:t>
            </w:r>
            <w:r w:rsidDel="00000000" w:rsidR="00000000" w:rsidRPr="00000000">
              <w:rPr>
                <w:rFonts w:ascii="Comic Sans MS" w:cs="Comic Sans MS" w:eastAsia="Comic Sans MS" w:hAnsi="Comic Sans MS"/>
                <w:sz w:val="16"/>
                <w:szCs w:val="16"/>
                <w:rtl w:val="0"/>
              </w:rPr>
              <w:t xml:space="preserve">: Monday 30th March 2-3pm. Parents are invited to join us for this session. You are welcome to bring your child to this even if they do not usually attend on a Monday afternoon. We look forward to seeing you then!</w:t>
            </w:r>
          </w:p>
          <w:p w:rsidR="00000000" w:rsidDel="00000000" w:rsidP="00000000" w:rsidRDefault="00000000" w:rsidRPr="00000000" w14:paraId="00000066">
            <w:pPr>
              <w:widowControl w:val="0"/>
              <w:numPr>
                <w:ilvl w:val="0"/>
                <w:numId w:val="4"/>
              </w:numPr>
              <w:spacing w:line="240" w:lineRule="auto"/>
              <w:ind w:left="720" w:hanging="360"/>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bCs w:val="1"/>
                <w:sz w:val="16"/>
                <w:szCs w:val="16"/>
                <w:rtl w:val="0"/>
              </w:rPr>
              <w:t xml:space="preserve">Parents’ Evening for Nursery/Reception</w:t>
            </w:r>
            <w:r w:rsidDel="00000000" w:rsidR="00000000" w:rsidRPr="00000000">
              <w:rPr>
                <w:rFonts w:ascii="Comic Sans MS" w:cs="Comic Sans MS" w:eastAsia="Comic Sans MS" w:hAnsi="Comic Sans MS"/>
                <w:sz w:val="16"/>
                <w:szCs w:val="16"/>
                <w:rtl w:val="0"/>
              </w:rPr>
              <w:t xml:space="preserve">: Tuesday 17th March or Wednesday 25th March. Letter to follow with options of times. </w:t>
            </w:r>
          </w:p>
          <w:p w:rsidR="00000000" w:rsidDel="00000000" w:rsidP="00000000" w:rsidRDefault="00000000" w:rsidRPr="00000000" w14:paraId="00000067">
            <w:pPr>
              <w:widowControl w:val="0"/>
              <w:spacing w:line="240" w:lineRule="auto"/>
              <w:ind w:left="720" w:firstLine="0"/>
              <w:rPr>
                <w:rFonts w:ascii="Comic Sans MS" w:cs="Comic Sans MS" w:eastAsia="Comic Sans MS" w:hAnsi="Comic Sans MS"/>
                <w:sz w:val="16"/>
                <w:szCs w:val="16"/>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sectPr>
      <w:pgSz w:h="11906" w:w="16838" w:orient="landscape"/>
      <w:pgMar w:bottom="143" w:top="566"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 w:customStyle="1">
    <w:name w:val="1"/>
    <w:basedOn w:val="TableNormal"/>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E32EDD"/>
    <w:pPr>
      <w:ind w:left="720"/>
      <w:contextualSpacing w:val="1"/>
    </w:p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C35B8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1pc74Dl4AqgzVD39BGGw8Pdig==">CgMxLjAyCGguZ2pkZ3hzOAByITFnOFFTaGVEZEVZWWZyY2RjTGJ5WjJSY1ZvU1BtcVZPSg==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2024-10-29T13:17:00Z</dcterms:created>
  <dc:creator>Lindsey Campbell</dc:creator>
</cp:coreProperties>
</file>